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C2BEC" w14:textId="55D92051" w:rsidR="00E47068" w:rsidRDefault="004D6DBE" w:rsidP="00C009D8">
      <w:pPr>
        <w:pStyle w:val="NoSpacing"/>
      </w:pPr>
      <w:r>
        <w:rPr>
          <w:u w:val="single"/>
        </w:rPr>
        <w:t>John BOURCHIER</w:t>
      </w:r>
      <w:r>
        <w:t xml:space="preserve">       (</w:t>
      </w:r>
      <w:r w:rsidR="0074443B">
        <w:t>d.1495)</w:t>
      </w:r>
    </w:p>
    <w:p w14:paraId="698DC09E" w14:textId="77777777" w:rsidR="004D6DBE" w:rsidRDefault="004D6DBE" w:rsidP="00C009D8">
      <w:pPr>
        <w:pStyle w:val="NoSpacing"/>
      </w:pPr>
      <w:r>
        <w:t>Archdeacon.</w:t>
      </w:r>
    </w:p>
    <w:p w14:paraId="7E235CF7" w14:textId="77777777" w:rsidR="004D6DBE" w:rsidRDefault="004D6DBE" w:rsidP="00C009D8">
      <w:pPr>
        <w:pStyle w:val="NoSpacing"/>
      </w:pPr>
    </w:p>
    <w:p w14:paraId="2DB25B54" w14:textId="77777777" w:rsidR="004D6DBE" w:rsidRDefault="004D6DBE" w:rsidP="00C009D8">
      <w:pPr>
        <w:pStyle w:val="NoSpacing"/>
      </w:pPr>
    </w:p>
    <w:p w14:paraId="2E667910" w14:textId="77777777" w:rsidR="004D6DBE" w:rsidRDefault="004D6DBE" w:rsidP="00C009D8">
      <w:pPr>
        <w:pStyle w:val="NoSpacing"/>
      </w:pPr>
      <w:r>
        <w:tab/>
        <w:t>1468</w:t>
      </w:r>
      <w:r>
        <w:tab/>
        <w:t>Prebendary of Lincoln.  (Alumni Cantab. vol.1 part 1 p.187)</w:t>
      </w:r>
    </w:p>
    <w:p w14:paraId="2C3F2298" w14:textId="77777777" w:rsidR="004D6DBE" w:rsidRDefault="004D6DBE" w:rsidP="00C009D8">
      <w:pPr>
        <w:pStyle w:val="NoSpacing"/>
      </w:pPr>
      <w:r>
        <w:tab/>
        <w:t>1474</w:t>
      </w:r>
      <w:r>
        <w:tab/>
        <w:t>Archdeacon of Lincoln.   (ibid.)</w:t>
      </w:r>
    </w:p>
    <w:p w14:paraId="0D1EFB83" w14:textId="77777777" w:rsidR="004D6DBE" w:rsidRDefault="004D6DBE" w:rsidP="00C009D8">
      <w:pPr>
        <w:pStyle w:val="NoSpacing"/>
      </w:pPr>
      <w:r>
        <w:t xml:space="preserve">       1475-95</w:t>
      </w:r>
      <w:r>
        <w:tab/>
        <w:t xml:space="preserve">Prebendary of </w:t>
      </w:r>
      <w:proofErr w:type="gramStart"/>
      <w:r>
        <w:t>St.Paul’s</w:t>
      </w:r>
      <w:proofErr w:type="gramEnd"/>
      <w:r>
        <w:t>.  (ibid.)</w:t>
      </w:r>
    </w:p>
    <w:p w14:paraId="78A37F58" w14:textId="77777777" w:rsidR="004D6DBE" w:rsidRDefault="004D6DBE" w:rsidP="00C009D8">
      <w:pPr>
        <w:pStyle w:val="NoSpacing"/>
      </w:pPr>
      <w:r>
        <w:tab/>
        <w:t>1476</w:t>
      </w:r>
      <w:r>
        <w:tab/>
        <w:t>Archdeacon of Canterbury.   (ibid.)</w:t>
      </w:r>
    </w:p>
    <w:p w14:paraId="14BBEAB1" w14:textId="42E9BBAA" w:rsidR="0074443B" w:rsidRDefault="0074443B" w:rsidP="00C009D8">
      <w:pPr>
        <w:pStyle w:val="NoSpacing"/>
      </w:pPr>
      <w:r>
        <w:t xml:space="preserve">     Feb.1479</w:t>
      </w:r>
      <w:r>
        <w:tab/>
        <w:t xml:space="preserve">Collated Archdeacon. </w:t>
      </w:r>
    </w:p>
    <w:p w14:paraId="76C80C4F" w14:textId="77777777" w:rsidR="0074443B" w:rsidRDefault="0074443B" w:rsidP="0074443B">
      <w:pPr>
        <w:pStyle w:val="NoSpacing"/>
      </w:pPr>
      <w:r>
        <w:tab/>
      </w:r>
      <w:r>
        <w:tab/>
      </w:r>
      <w:r w:rsidRPr="00BA6510">
        <w:t xml:space="preserve">(England and Wales, Calendar of the Principal Ecclesiastical Dignitaries </w:t>
      </w:r>
    </w:p>
    <w:p w14:paraId="6DC4C654" w14:textId="4D6D57A4" w:rsidR="0074443B" w:rsidRDefault="0074443B" w:rsidP="0074443B">
      <w:pPr>
        <w:pStyle w:val="NoSpacing"/>
        <w:ind w:left="720" w:firstLine="720"/>
      </w:pPr>
      <w:r w:rsidRPr="00BA6510">
        <w:t>314 – 1853)</w:t>
      </w:r>
    </w:p>
    <w:p w14:paraId="335939FF" w14:textId="0D1FDDC1" w:rsidR="004D6DBE" w:rsidRDefault="0074443B" w:rsidP="00C009D8">
      <w:pPr>
        <w:pStyle w:val="NoSpacing"/>
      </w:pPr>
      <w:r>
        <w:t xml:space="preserve">  6 Nov.2495</w:t>
      </w:r>
      <w:r>
        <w:tab/>
        <w:t>He died.   (ibid.)</w:t>
      </w:r>
    </w:p>
    <w:p w14:paraId="600C4360" w14:textId="77777777" w:rsidR="0074443B" w:rsidRDefault="0074443B" w:rsidP="00C009D8">
      <w:pPr>
        <w:pStyle w:val="NoSpacing"/>
      </w:pPr>
    </w:p>
    <w:p w14:paraId="0112BC30" w14:textId="77777777" w:rsidR="004D6DBE" w:rsidRDefault="004D6DBE" w:rsidP="00C009D8">
      <w:pPr>
        <w:pStyle w:val="NoSpacing"/>
      </w:pPr>
    </w:p>
    <w:p w14:paraId="46CA3B07" w14:textId="77777777" w:rsidR="004D6DBE" w:rsidRDefault="004D6DBE" w:rsidP="00C009D8">
      <w:pPr>
        <w:pStyle w:val="NoSpacing"/>
      </w:pPr>
      <w:r>
        <w:t>24 November 2013</w:t>
      </w:r>
    </w:p>
    <w:p w14:paraId="776AD2D7" w14:textId="632F9374" w:rsidR="0074443B" w:rsidRPr="004D6DBE" w:rsidRDefault="0074443B" w:rsidP="00C009D8">
      <w:pPr>
        <w:pStyle w:val="NoSpacing"/>
      </w:pPr>
      <w:r>
        <w:t>25 September 2023</w:t>
      </w:r>
    </w:p>
    <w:sectPr w:rsidR="0074443B" w:rsidRPr="004D6D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C4D08" w14:textId="77777777" w:rsidR="004D6DBE" w:rsidRDefault="004D6DBE" w:rsidP="00920DE3">
      <w:pPr>
        <w:spacing w:after="0" w:line="240" w:lineRule="auto"/>
      </w:pPr>
      <w:r>
        <w:separator/>
      </w:r>
    </w:p>
  </w:endnote>
  <w:endnote w:type="continuationSeparator" w:id="0">
    <w:p w14:paraId="570093E8" w14:textId="77777777" w:rsidR="004D6DBE" w:rsidRDefault="004D6DB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DC993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828D9" w14:textId="77777777" w:rsidR="00C009D8" w:rsidRPr="00C009D8" w:rsidRDefault="00C009D8">
    <w:pPr>
      <w:pStyle w:val="Footer"/>
    </w:pPr>
    <w:r>
      <w:t>Copyright I.S.Rogers 9 August 2013</w:t>
    </w:r>
  </w:p>
  <w:p w14:paraId="7753FAF9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8BC4A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76139" w14:textId="77777777" w:rsidR="004D6DBE" w:rsidRDefault="004D6DBE" w:rsidP="00920DE3">
      <w:pPr>
        <w:spacing w:after="0" w:line="240" w:lineRule="auto"/>
      </w:pPr>
      <w:r>
        <w:separator/>
      </w:r>
    </w:p>
  </w:footnote>
  <w:footnote w:type="continuationSeparator" w:id="0">
    <w:p w14:paraId="362B17C2" w14:textId="77777777" w:rsidR="004D6DBE" w:rsidRDefault="004D6DB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85459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F79D1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57E1C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6DBE"/>
    <w:rsid w:val="00120749"/>
    <w:rsid w:val="004D6DBE"/>
    <w:rsid w:val="00624CAE"/>
    <w:rsid w:val="0074443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D96B6"/>
  <w15:docId w15:val="{1B92FF14-250A-4B71-B901-4E5859DF1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7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2013-11-24T15:23:00Z</dcterms:created>
  <dcterms:modified xsi:type="dcterms:W3CDTF">2023-09-25T15:01:00Z</dcterms:modified>
</cp:coreProperties>
</file>